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Powraca wyczekiwana trasa koncertowa VISUAL CONCERT [lista miast]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VISUAL CONCERT to koncert Muzyki Filmowej i Epickiej z filmową projekcją najpiękniejszych miejsc świata. Ruszyła sprzedaż biletów! To niezwykłe multimedialno-muzyczne show podbiło serca widzów podczas tras koncertowych w 2019 i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usłyszymy podczas zbliżającej się trasy?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VISUAL CONCERT będzie można usłyszeć zarówno znane i lubiane ścieżki dźwiękowe z filmów m.in Gladiator, Avatar, Piraci z Karaibów, James Bond, Marzyciel, Transformers, Władca Pierścieni, jak i energetyczne, epickie brzmienia znanej na całym świecie wytwórni Two Steps From Hell. Na scenie, pod dyrekcją Adama Domurata wystąpi 80-osobowa orkiestra symfoniczna CoOperate Orchestra z towarzyszeniem Chóru Akademickiego UAM przygotowanego przez Beatę Bielską, która podczas koncertu jest również charyzmatyczną solistką. Gościem specjalnym VISUAL CONCERT jest niezwykle utalentowany Krzysztof Iwaneczko.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zagramy?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16.10 Gliwice (Arena Gliwice)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22.10 Gdynia (Gdynia Arena)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23.10 Szczecin (Netto Arena)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11.11 Lublin (Hala Globus)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23.11 Wrocław (Hala Stulecia)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8.01 Poznań (Sala Ziemi)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29.01 Kraków (Tauron Arena Kraków)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Filmowa zapowiedź trasy: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https://www.youtube.com/watch?v=WIp1o0_jx1M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Filmowe wspomnienie Visual Concert z Katowic,</w:t>
      </w:r>
      <w:r>
        <w:rPr>
          <w:rFonts w:ascii="calibri" w:hAnsi="calibri" w:eastAsia="calibri" w:cs="calibri"/>
          <w:sz w:val="24"/>
          <w:szCs w:val="24"/>
        </w:rPr>
        <w:t xml:space="preserve"> na którym gościliśmy 8500 widzów: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https://www.youtube.com/watch?v=tQf2iucQIA4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zobaczymy?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VISUAL CONCERT to muzyczna i filmowa podróż po najbardziej niezwykłych i spektakularnych miejscach na Ziemi. Będzie można obejrzeć urocze hawajskie plaże, powalające 7 Cudów Świata, niezwykłe Parki Narodowe, prastare lasy tropikalne, monumentalne ośnieżone szczyty górskie i imponujące miejskie dżungle z całego Świata. Obrazy filmowe oraz wizualizacje oglądane będą na olbrzymim, kinowo – panoramicznym ekranie LED najnowszej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Bilety: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biletów: od 70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www.visualproduction.pl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WIp1o0_jx1M" TargetMode="External"/><Relationship Id="rId8" Type="http://schemas.openxmlformats.org/officeDocument/2006/relationships/hyperlink" Target="http://www.visualproductio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2026-10-16T19:04:27+02:00</dcterms:created>
  <dcterms:modified xsi:type="dcterms:W3CDTF">2026-10-16T19:04:27+02:00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